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CBF0" w14:textId="687889F8" w:rsidR="00020FEE" w:rsidRDefault="00020FEE" w:rsidP="00020FEE">
      <w:pPr>
        <w:rPr>
          <w:rFonts w:ascii="Tahoma" w:eastAsia="Tahoma" w:hAnsi="Tahoma" w:cs="Tahoma"/>
        </w:rPr>
      </w:pPr>
      <w:r w:rsidRPr="00016640">
        <w:rPr>
          <w:rFonts w:ascii="Tahoma" w:eastAsia="Tahoma" w:hAnsi="Tahoma" w:cs="Tahoma"/>
          <w:b/>
          <w:bCs/>
        </w:rPr>
        <w:t>Instructions</w:t>
      </w:r>
      <w:r>
        <w:rPr>
          <w:rFonts w:ascii="Tahoma" w:eastAsia="Tahoma" w:hAnsi="Tahoma" w:cs="Tahoma"/>
        </w:rPr>
        <w:t xml:space="preserve">: Please fill out this form and email to </w:t>
      </w:r>
      <w:hyperlink r:id="rId7" w:history="1">
        <w:r w:rsidRPr="00A75FBF">
          <w:rPr>
            <w:rStyle w:val="Hyperlink"/>
            <w:rFonts w:ascii="Tahoma" w:eastAsia="Tahoma" w:hAnsi="Tahoma" w:cs="Tahoma"/>
          </w:rPr>
          <w:t>josh@stonewalldems.us</w:t>
        </w:r>
      </w:hyperlink>
      <w:r>
        <w:rPr>
          <w:rFonts w:ascii="Tahoma" w:eastAsia="Tahoma" w:hAnsi="Tahoma" w:cs="Tahoma"/>
        </w:rPr>
        <w:t>. Optionally, you may also submit your answers in a recorded video</w:t>
      </w:r>
      <w:r w:rsidR="00D13EC6">
        <w:rPr>
          <w:rFonts w:ascii="Tahoma" w:eastAsia="Tahoma" w:hAnsi="Tahoma" w:cs="Tahoma"/>
        </w:rPr>
        <w:t xml:space="preserve"> (please upload the video on your own and provide the link in the form below)</w:t>
      </w:r>
      <w:r w:rsidR="009F606D">
        <w:rPr>
          <w:rFonts w:ascii="Tahoma" w:eastAsia="Tahoma" w:hAnsi="Tahoma" w:cs="Tahoma"/>
        </w:rPr>
        <w:t xml:space="preserve">, but you </w:t>
      </w:r>
      <w:r w:rsidR="009F606D" w:rsidRPr="00016640">
        <w:rPr>
          <w:rFonts w:ascii="Tahoma" w:eastAsia="Tahoma" w:hAnsi="Tahoma" w:cs="Tahoma"/>
          <w:u w:val="single"/>
        </w:rPr>
        <w:t xml:space="preserve">also </w:t>
      </w:r>
      <w:r w:rsidR="009F606D">
        <w:rPr>
          <w:rFonts w:ascii="Tahoma" w:eastAsia="Tahoma" w:hAnsi="Tahoma" w:cs="Tahoma"/>
        </w:rPr>
        <w:t>must fill out this form</w:t>
      </w:r>
      <w:r>
        <w:rPr>
          <w:rFonts w:ascii="Tahoma" w:eastAsia="Tahoma" w:hAnsi="Tahoma" w:cs="Tahoma"/>
        </w:rPr>
        <w:t xml:space="preserve">. When Washington Stonewall Democrat members review the candidates, they will see a link to this form, as well as a link to your video if you have submitted one. </w:t>
      </w:r>
    </w:p>
    <w:p w14:paraId="74F1AB55" w14:textId="72F05EF2" w:rsidR="009F606D" w:rsidRDefault="009F606D" w:rsidP="00020FEE">
      <w:pPr>
        <w:rPr>
          <w:rFonts w:ascii="Tahoma" w:eastAsia="Tahoma" w:hAnsi="Tahoma" w:cs="Tahoma"/>
        </w:rPr>
      </w:pPr>
    </w:p>
    <w:p w14:paraId="00E79E5C" w14:textId="67B90167" w:rsidR="001A73E0" w:rsidRDefault="009F606D" w:rsidP="009F606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To give candidates the chance to have our endorsement published in the voter’s pamphlet, we are conducting endorsements in two rounds, the priority round and the second round. </w:t>
      </w:r>
      <w:r w:rsidR="006F0170">
        <w:rPr>
          <w:rFonts w:ascii="Tahoma" w:eastAsia="Tahoma" w:hAnsi="Tahoma" w:cs="Tahoma"/>
        </w:rPr>
        <w:t xml:space="preserve">Questionnaires submitted </w:t>
      </w:r>
      <w:r w:rsidR="001A73E0">
        <w:rPr>
          <w:rFonts w:ascii="Tahoma" w:eastAsia="Tahoma" w:hAnsi="Tahoma" w:cs="Tahoma"/>
        </w:rPr>
        <w:t>before the priority deadline will hear back in time to add our endorsement to their voter pamphlet’s statement, if they so choose.</w:t>
      </w:r>
    </w:p>
    <w:p w14:paraId="7B3891E5" w14:textId="77777777" w:rsidR="001A73E0" w:rsidRDefault="001A73E0" w:rsidP="009F606D">
      <w:pPr>
        <w:rPr>
          <w:rFonts w:ascii="Tahoma" w:eastAsia="Tahoma" w:hAnsi="Tahoma" w:cs="Tahoma"/>
        </w:rPr>
      </w:pPr>
    </w:p>
    <w:p w14:paraId="2BEF1F25" w14:textId="1DF12C29" w:rsidR="009F606D" w:rsidRDefault="009F606D" w:rsidP="009F606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Any candidate that receives 50% +1 of </w:t>
      </w:r>
      <w:r w:rsidR="00FC1C83">
        <w:rPr>
          <w:rFonts w:ascii="Tahoma" w:eastAsia="Tahoma" w:hAnsi="Tahoma" w:cs="Tahoma"/>
        </w:rPr>
        <w:t xml:space="preserve">our members </w:t>
      </w:r>
      <w:r>
        <w:rPr>
          <w:rFonts w:ascii="Tahoma" w:eastAsia="Tahoma" w:hAnsi="Tahoma" w:cs="Tahoma"/>
        </w:rPr>
        <w:t xml:space="preserve">who vote will be endorsed. It is possible that more than one candidate in a race will be endorsed. If you miss the priority round, please still apply in the second round. </w:t>
      </w:r>
      <w:r w:rsidR="00016640">
        <w:rPr>
          <w:rFonts w:ascii="Tahoma" w:eastAsia="Tahoma" w:hAnsi="Tahoma" w:cs="Tahoma"/>
        </w:rPr>
        <w:t xml:space="preserve">Our deadlines are scheduled so that we can provide decisions before your candidate statement is due for the voting pamphlets. </w:t>
      </w:r>
    </w:p>
    <w:p w14:paraId="43316A3C" w14:textId="77777777" w:rsidR="009F606D" w:rsidRDefault="009F606D" w:rsidP="00020FEE">
      <w:pPr>
        <w:rPr>
          <w:rFonts w:ascii="Tahoma" w:eastAsia="Tahoma" w:hAnsi="Tahoma" w:cs="Tahoma"/>
        </w:rPr>
      </w:pPr>
    </w:p>
    <w:p w14:paraId="15A43854" w14:textId="605641F8" w:rsidR="009F606D" w:rsidRDefault="00323496" w:rsidP="00020FEE">
      <w:pPr>
        <w:rPr>
          <w:rFonts w:ascii="Tahoma" w:eastAsia="Tahoma" w:hAnsi="Tahoma" w:cs="Tahoma"/>
        </w:rPr>
      </w:pPr>
      <w:r w:rsidRPr="00016640">
        <w:rPr>
          <w:rFonts w:ascii="Tahoma" w:eastAsia="Tahoma" w:hAnsi="Tahoma" w:cs="Tahoma"/>
          <w:b/>
          <w:bCs/>
        </w:rPr>
        <w:t>Primary Round</w:t>
      </w:r>
      <w:r w:rsidR="009F606D">
        <w:rPr>
          <w:rFonts w:ascii="Tahoma" w:eastAsia="Tahoma" w:hAnsi="Tahoma" w:cs="Tahoma"/>
        </w:rPr>
        <w:t xml:space="preserve">: Questionnaires submitted by May </w:t>
      </w:r>
      <w:r w:rsidR="00016640">
        <w:rPr>
          <w:rFonts w:ascii="Tahoma" w:eastAsia="Tahoma" w:hAnsi="Tahoma" w:cs="Tahoma"/>
        </w:rPr>
        <w:t>19</w:t>
      </w:r>
      <w:r w:rsidR="009F606D" w:rsidRPr="009F606D">
        <w:rPr>
          <w:rFonts w:ascii="Tahoma" w:eastAsia="Tahoma" w:hAnsi="Tahoma" w:cs="Tahoma"/>
          <w:vertAlign w:val="superscript"/>
        </w:rPr>
        <w:t>th</w:t>
      </w:r>
      <w:r w:rsidR="009F606D">
        <w:rPr>
          <w:rFonts w:ascii="Tahoma" w:eastAsia="Tahoma" w:hAnsi="Tahoma" w:cs="Tahoma"/>
          <w:vertAlign w:val="superscript"/>
        </w:rPr>
        <w:t xml:space="preserve"> </w:t>
      </w:r>
      <w:r w:rsidR="009F606D">
        <w:rPr>
          <w:rFonts w:ascii="Tahoma" w:eastAsia="Tahoma" w:hAnsi="Tahoma" w:cs="Tahoma"/>
        </w:rPr>
        <w:t xml:space="preserve">by 11:59 pm will be reviewed by the membership digitally between May </w:t>
      </w:r>
      <w:r w:rsidR="00016640">
        <w:rPr>
          <w:rFonts w:ascii="Tahoma" w:eastAsia="Tahoma" w:hAnsi="Tahoma" w:cs="Tahoma"/>
        </w:rPr>
        <w:t>22</w:t>
      </w:r>
      <w:r w:rsidR="00016640">
        <w:rPr>
          <w:rFonts w:ascii="Tahoma" w:eastAsia="Tahoma" w:hAnsi="Tahoma" w:cs="Tahoma"/>
          <w:vertAlign w:val="superscript"/>
        </w:rPr>
        <w:t>nd</w:t>
      </w:r>
      <w:r w:rsidR="009F606D">
        <w:rPr>
          <w:rFonts w:ascii="Tahoma" w:eastAsia="Tahoma" w:hAnsi="Tahoma" w:cs="Tahoma"/>
        </w:rPr>
        <w:t xml:space="preserve">-May </w:t>
      </w:r>
      <w:r w:rsidR="00016640">
        <w:rPr>
          <w:rFonts w:ascii="Tahoma" w:eastAsia="Tahoma" w:hAnsi="Tahoma" w:cs="Tahoma"/>
        </w:rPr>
        <w:t>25</w:t>
      </w:r>
      <w:r w:rsidR="009F606D" w:rsidRPr="009F606D">
        <w:rPr>
          <w:rFonts w:ascii="Tahoma" w:eastAsia="Tahoma" w:hAnsi="Tahoma" w:cs="Tahoma"/>
          <w:vertAlign w:val="superscript"/>
        </w:rPr>
        <w:t>th</w:t>
      </w:r>
      <w:r w:rsidR="009F606D">
        <w:rPr>
          <w:rFonts w:ascii="Tahoma" w:eastAsia="Tahoma" w:hAnsi="Tahoma" w:cs="Tahoma"/>
        </w:rPr>
        <w:t xml:space="preserve"> by 11:59 pm.  Votes will be tabulated and results communicated on May 2</w:t>
      </w:r>
      <w:r w:rsidR="00016640">
        <w:rPr>
          <w:rFonts w:ascii="Tahoma" w:eastAsia="Tahoma" w:hAnsi="Tahoma" w:cs="Tahoma"/>
        </w:rPr>
        <w:t>6</w:t>
      </w:r>
      <w:r w:rsidR="009F606D" w:rsidRPr="009F606D">
        <w:rPr>
          <w:rFonts w:ascii="Tahoma" w:eastAsia="Tahoma" w:hAnsi="Tahoma" w:cs="Tahoma"/>
          <w:vertAlign w:val="superscript"/>
        </w:rPr>
        <w:t>th</w:t>
      </w:r>
      <w:r w:rsidR="009F606D">
        <w:rPr>
          <w:rFonts w:ascii="Tahoma" w:eastAsia="Tahoma" w:hAnsi="Tahoma" w:cs="Tahoma"/>
        </w:rPr>
        <w:t xml:space="preserve">. To be considered for the </w:t>
      </w:r>
      <w:r w:rsidR="00016640">
        <w:rPr>
          <w:rFonts w:ascii="Tahoma" w:eastAsia="Tahoma" w:hAnsi="Tahoma" w:cs="Tahoma"/>
        </w:rPr>
        <w:t>primary</w:t>
      </w:r>
      <w:r w:rsidR="009F606D">
        <w:rPr>
          <w:rFonts w:ascii="Tahoma" w:eastAsia="Tahoma" w:hAnsi="Tahoma" w:cs="Tahoma"/>
        </w:rPr>
        <w:t xml:space="preserve"> round we ask that you submit your questionnaire as early as possible. </w:t>
      </w:r>
    </w:p>
    <w:p w14:paraId="740C93EE" w14:textId="601BAD07" w:rsidR="009F606D" w:rsidRDefault="009F606D" w:rsidP="00020FEE">
      <w:pPr>
        <w:rPr>
          <w:rFonts w:ascii="Tahoma" w:eastAsia="Tahoma" w:hAnsi="Tahoma" w:cs="Tahoma"/>
        </w:rPr>
      </w:pPr>
    </w:p>
    <w:p w14:paraId="20C9C108" w14:textId="278A04A0" w:rsidR="009F606D" w:rsidRDefault="00323496" w:rsidP="00020FEE">
      <w:pPr>
        <w:rPr>
          <w:rFonts w:ascii="Tahoma" w:eastAsia="Tahoma" w:hAnsi="Tahoma" w:cs="Tahoma"/>
        </w:rPr>
      </w:pPr>
      <w:r w:rsidRPr="00016640">
        <w:rPr>
          <w:rFonts w:ascii="Tahoma" w:eastAsia="Tahoma" w:hAnsi="Tahoma" w:cs="Tahoma"/>
          <w:b/>
          <w:bCs/>
        </w:rPr>
        <w:t xml:space="preserve">General Election </w:t>
      </w:r>
      <w:r w:rsidR="009F606D" w:rsidRPr="00016640">
        <w:rPr>
          <w:rFonts w:ascii="Tahoma" w:eastAsia="Tahoma" w:hAnsi="Tahoma" w:cs="Tahoma"/>
          <w:b/>
          <w:bCs/>
        </w:rPr>
        <w:t>Round</w:t>
      </w:r>
      <w:r w:rsidR="009F606D">
        <w:rPr>
          <w:rFonts w:ascii="Tahoma" w:eastAsia="Tahoma" w:hAnsi="Tahoma" w:cs="Tahoma"/>
        </w:rPr>
        <w:t xml:space="preserve">: </w:t>
      </w:r>
      <w:r w:rsidR="00016640">
        <w:rPr>
          <w:rFonts w:ascii="Tahoma" w:eastAsia="Tahoma" w:hAnsi="Tahoma" w:cs="Tahoma"/>
        </w:rPr>
        <w:t xml:space="preserve">Those who received endorsement in the Primary Round do not need to reapply, it will carry over to the general election. </w:t>
      </w:r>
      <w:r w:rsidR="009F606D">
        <w:rPr>
          <w:rFonts w:ascii="Tahoma" w:eastAsia="Tahoma" w:hAnsi="Tahoma" w:cs="Tahoma"/>
        </w:rPr>
        <w:t xml:space="preserve">Questionnaires submitted by </w:t>
      </w:r>
      <w:r w:rsidR="006F0170">
        <w:rPr>
          <w:rFonts w:ascii="Tahoma" w:eastAsia="Tahoma" w:hAnsi="Tahoma" w:cs="Tahoma"/>
        </w:rPr>
        <w:t>Ju</w:t>
      </w:r>
      <w:r w:rsidR="00016640">
        <w:rPr>
          <w:rFonts w:ascii="Tahoma" w:eastAsia="Tahoma" w:hAnsi="Tahoma" w:cs="Tahoma"/>
        </w:rPr>
        <w:t>ly</w:t>
      </w:r>
      <w:r w:rsidR="006F0170">
        <w:rPr>
          <w:rFonts w:ascii="Tahoma" w:eastAsia="Tahoma" w:hAnsi="Tahoma" w:cs="Tahoma"/>
        </w:rPr>
        <w:t xml:space="preserve"> </w:t>
      </w:r>
      <w:r w:rsidR="00016640">
        <w:rPr>
          <w:rFonts w:ascii="Tahoma" w:eastAsia="Tahoma" w:hAnsi="Tahoma" w:cs="Tahoma"/>
        </w:rPr>
        <w:t>28</w:t>
      </w:r>
      <w:r w:rsidR="006F0170" w:rsidRPr="006F0170">
        <w:rPr>
          <w:rFonts w:ascii="Tahoma" w:eastAsia="Tahoma" w:hAnsi="Tahoma" w:cs="Tahoma"/>
          <w:vertAlign w:val="superscript"/>
        </w:rPr>
        <w:t>th</w:t>
      </w:r>
      <w:r w:rsidR="006F0170">
        <w:rPr>
          <w:rFonts w:ascii="Tahoma" w:eastAsia="Tahoma" w:hAnsi="Tahoma" w:cs="Tahoma"/>
        </w:rPr>
        <w:t xml:space="preserve"> by 11:59 pm will be reviewed by the membership digitally between Ju</w:t>
      </w:r>
      <w:r w:rsidR="00016640">
        <w:rPr>
          <w:rFonts w:ascii="Tahoma" w:eastAsia="Tahoma" w:hAnsi="Tahoma" w:cs="Tahoma"/>
        </w:rPr>
        <w:t>ly</w:t>
      </w:r>
      <w:r w:rsidR="006F0170">
        <w:rPr>
          <w:rFonts w:ascii="Tahoma" w:eastAsia="Tahoma" w:hAnsi="Tahoma" w:cs="Tahoma"/>
        </w:rPr>
        <w:t xml:space="preserve"> </w:t>
      </w:r>
      <w:r w:rsidR="00016640">
        <w:rPr>
          <w:rFonts w:ascii="Tahoma" w:eastAsia="Tahoma" w:hAnsi="Tahoma" w:cs="Tahoma"/>
        </w:rPr>
        <w:t>31</w:t>
      </w:r>
      <w:r w:rsidR="00016640">
        <w:rPr>
          <w:rFonts w:ascii="Tahoma" w:eastAsia="Tahoma" w:hAnsi="Tahoma" w:cs="Tahoma"/>
          <w:vertAlign w:val="superscript"/>
        </w:rPr>
        <w:t>st</w:t>
      </w:r>
      <w:r w:rsidR="006F0170">
        <w:rPr>
          <w:rFonts w:ascii="Tahoma" w:eastAsia="Tahoma" w:hAnsi="Tahoma" w:cs="Tahoma"/>
        </w:rPr>
        <w:t xml:space="preserve"> – </w:t>
      </w:r>
      <w:r w:rsidR="00016640">
        <w:rPr>
          <w:rFonts w:ascii="Tahoma" w:eastAsia="Tahoma" w:hAnsi="Tahoma" w:cs="Tahoma"/>
        </w:rPr>
        <w:t>August</w:t>
      </w:r>
      <w:r w:rsidR="006F0170">
        <w:rPr>
          <w:rFonts w:ascii="Tahoma" w:eastAsia="Tahoma" w:hAnsi="Tahoma" w:cs="Tahoma"/>
        </w:rPr>
        <w:t xml:space="preserve"> </w:t>
      </w:r>
      <w:r w:rsidR="00016640">
        <w:rPr>
          <w:rFonts w:ascii="Tahoma" w:eastAsia="Tahoma" w:hAnsi="Tahoma" w:cs="Tahoma"/>
        </w:rPr>
        <w:t>3</w:t>
      </w:r>
      <w:r w:rsidR="00016640">
        <w:rPr>
          <w:rFonts w:ascii="Tahoma" w:eastAsia="Tahoma" w:hAnsi="Tahoma" w:cs="Tahoma"/>
          <w:vertAlign w:val="superscript"/>
        </w:rPr>
        <w:t>rd</w:t>
      </w:r>
      <w:r w:rsidR="006F0170">
        <w:rPr>
          <w:rFonts w:ascii="Tahoma" w:eastAsia="Tahoma" w:hAnsi="Tahoma" w:cs="Tahoma"/>
        </w:rPr>
        <w:t xml:space="preserve"> by 11:5</w:t>
      </w:r>
      <w:r w:rsidR="00FC1C83">
        <w:rPr>
          <w:rFonts w:ascii="Tahoma" w:eastAsia="Tahoma" w:hAnsi="Tahoma" w:cs="Tahoma"/>
        </w:rPr>
        <w:t>9</w:t>
      </w:r>
      <w:r w:rsidR="006F0170">
        <w:rPr>
          <w:rFonts w:ascii="Tahoma" w:eastAsia="Tahoma" w:hAnsi="Tahoma" w:cs="Tahoma"/>
        </w:rPr>
        <w:t xml:space="preserve"> pm. Votes will be tabulated and results communicated on </w:t>
      </w:r>
      <w:r w:rsidR="00016640">
        <w:rPr>
          <w:rFonts w:ascii="Tahoma" w:eastAsia="Tahoma" w:hAnsi="Tahoma" w:cs="Tahoma"/>
        </w:rPr>
        <w:t>August</w:t>
      </w:r>
      <w:r w:rsidR="006F0170">
        <w:rPr>
          <w:rFonts w:ascii="Tahoma" w:eastAsia="Tahoma" w:hAnsi="Tahoma" w:cs="Tahoma"/>
        </w:rPr>
        <w:t xml:space="preserve"> </w:t>
      </w:r>
      <w:r w:rsidR="00016640">
        <w:rPr>
          <w:rFonts w:ascii="Tahoma" w:eastAsia="Tahoma" w:hAnsi="Tahoma" w:cs="Tahoma"/>
        </w:rPr>
        <w:t>4</w:t>
      </w:r>
      <w:r w:rsidR="006F0170" w:rsidRPr="006F0170">
        <w:rPr>
          <w:rFonts w:ascii="Tahoma" w:eastAsia="Tahoma" w:hAnsi="Tahoma" w:cs="Tahoma"/>
          <w:vertAlign w:val="superscript"/>
        </w:rPr>
        <w:t>th</w:t>
      </w:r>
      <w:r w:rsidR="006F0170">
        <w:rPr>
          <w:rFonts w:ascii="Tahoma" w:eastAsia="Tahoma" w:hAnsi="Tahoma" w:cs="Tahoma"/>
        </w:rPr>
        <w:t xml:space="preserve">. </w:t>
      </w:r>
    </w:p>
    <w:p w14:paraId="5F661787" w14:textId="6AA1720D" w:rsidR="006F0170" w:rsidRDefault="006F0170" w:rsidP="00020FEE">
      <w:pPr>
        <w:rPr>
          <w:rFonts w:ascii="Tahoma" w:eastAsia="Tahoma" w:hAnsi="Tahoma" w:cs="Tahoma"/>
        </w:rPr>
      </w:pPr>
    </w:p>
    <w:p w14:paraId="4EA15F06" w14:textId="1A3B1A9C" w:rsidR="006F0170" w:rsidRDefault="006F0170" w:rsidP="00020FE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Any questionnaires submitted after Ju</w:t>
      </w:r>
      <w:r w:rsidR="00016640"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</w:rPr>
        <w:t xml:space="preserve"> </w:t>
      </w:r>
      <w:r w:rsidR="00016640">
        <w:rPr>
          <w:rFonts w:ascii="Tahoma" w:eastAsia="Tahoma" w:hAnsi="Tahoma" w:cs="Tahoma"/>
        </w:rPr>
        <w:t>28</w:t>
      </w:r>
      <w:r w:rsidRPr="006F0170"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 will not be reviewed.</w:t>
      </w:r>
      <w:r w:rsidR="00577141">
        <w:rPr>
          <w:rFonts w:ascii="Tahoma" w:eastAsia="Tahoma" w:hAnsi="Tahoma" w:cs="Tahoma"/>
        </w:rPr>
        <w:t xml:space="preserve"> </w:t>
      </w:r>
    </w:p>
    <w:p w14:paraId="0F550088" w14:textId="4B02200C" w:rsidR="006F0170" w:rsidRDefault="006F0170" w:rsidP="00020FEE">
      <w:pPr>
        <w:rPr>
          <w:rFonts w:ascii="Tahoma" w:eastAsia="Tahoma" w:hAnsi="Tahoma" w:cs="Tahoma"/>
        </w:rPr>
      </w:pPr>
    </w:p>
    <w:p w14:paraId="2B944081" w14:textId="235BABB6" w:rsidR="006F0170" w:rsidRDefault="006F0170" w:rsidP="00020FE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Eligibility:</w:t>
      </w:r>
      <w:r w:rsidR="00755967">
        <w:rPr>
          <w:rFonts w:ascii="Tahoma" w:eastAsia="Tahoma" w:hAnsi="Tahoma" w:cs="Tahoma"/>
        </w:rPr>
        <w:t xml:space="preserve"> </w:t>
      </w:r>
      <w:r w:rsidR="00D84FA2">
        <w:rPr>
          <w:rFonts w:ascii="Tahoma" w:eastAsia="Tahoma" w:hAnsi="Tahoma" w:cs="Tahoma"/>
        </w:rPr>
        <w:t>You must identify as a Democrat for</w:t>
      </w:r>
      <w:r w:rsidR="00F16D81">
        <w:rPr>
          <w:rFonts w:ascii="Tahoma" w:eastAsia="Tahoma" w:hAnsi="Tahoma" w:cs="Tahoma"/>
        </w:rPr>
        <w:t xml:space="preserve"> partisan races. If you are running in a nonpartisan race, you are eligible if you identify as a Democrat on this form.</w:t>
      </w:r>
    </w:p>
    <w:p w14:paraId="19A224E3" w14:textId="77777777" w:rsidR="00020FEE" w:rsidRPr="003266AE" w:rsidRDefault="00020FEE">
      <w:pPr>
        <w:rPr>
          <w:rFonts w:ascii="Tahoma" w:eastAsia="Tahoma" w:hAnsi="Tahoma" w:cs="Tahoma"/>
        </w:rPr>
      </w:pPr>
    </w:p>
    <w:tbl>
      <w:tblPr>
        <w:tblStyle w:val="a"/>
        <w:tblW w:w="1078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3370"/>
        <w:gridCol w:w="3370"/>
      </w:tblGrid>
      <w:tr w:rsidR="003266AE" w:rsidRPr="003266AE" w14:paraId="6B4762DC" w14:textId="77777777">
        <w:tc>
          <w:tcPr>
            <w:tcW w:w="4040" w:type="dxa"/>
            <w:shd w:val="clear" w:color="auto" w:fill="DEEAF6"/>
          </w:tcPr>
          <w:p w14:paraId="2B2FD1C6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Candidate Name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48F5F49" w14:textId="2739DEDB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68666876" w14:textId="77777777">
        <w:tc>
          <w:tcPr>
            <w:tcW w:w="4040" w:type="dxa"/>
            <w:shd w:val="clear" w:color="auto" w:fill="DEEAF6"/>
          </w:tcPr>
          <w:p w14:paraId="2CA88EFB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Position Sought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5981ECCD" w14:textId="722731C6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185499EE" w14:textId="77777777">
        <w:tc>
          <w:tcPr>
            <w:tcW w:w="4040" w:type="dxa"/>
            <w:shd w:val="clear" w:color="auto" w:fill="DEEAF6"/>
          </w:tcPr>
          <w:p w14:paraId="3BC2579A" w14:textId="6E4DC0C2" w:rsidR="00EB3304" w:rsidRPr="003266AE" w:rsidRDefault="0072121B">
            <w:pPr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District or Municipality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9A77588" w14:textId="64AD7E4D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48DE1398" w14:textId="77777777">
        <w:tc>
          <w:tcPr>
            <w:tcW w:w="4040" w:type="dxa"/>
            <w:shd w:val="clear" w:color="auto" w:fill="DEEAF6"/>
          </w:tcPr>
          <w:p w14:paraId="00A209CB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Are you a Democrat?</w:t>
            </w:r>
          </w:p>
          <w:p w14:paraId="635E6B6A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384BA3F7" w14:textId="6ED33619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37B52362" w14:textId="77777777">
        <w:tc>
          <w:tcPr>
            <w:tcW w:w="4040" w:type="dxa"/>
            <w:vMerge w:val="restart"/>
            <w:shd w:val="clear" w:color="auto" w:fill="DEEAF6"/>
          </w:tcPr>
          <w:p w14:paraId="0AA29865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  <w:shd w:val="clear" w:color="auto" w:fill="auto"/>
          </w:tcPr>
          <w:p w14:paraId="1ABD1CEE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Mailing address:</w:t>
            </w:r>
          </w:p>
          <w:p w14:paraId="2CFEE819" w14:textId="32F156DF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3370" w:type="dxa"/>
            <w:shd w:val="clear" w:color="auto" w:fill="auto"/>
          </w:tcPr>
          <w:p w14:paraId="4A1AD262" w14:textId="6F9E656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Phone:</w:t>
            </w:r>
            <w:r w:rsidR="00AD271A" w:rsidRPr="003266AE">
              <w:rPr>
                <w:rFonts w:ascii="Tahoma" w:eastAsia="Tahoma" w:hAnsi="Tahoma" w:cs="Tahoma"/>
              </w:rPr>
              <w:t xml:space="preserve"> </w:t>
            </w:r>
          </w:p>
          <w:p w14:paraId="0205E880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Fax:</w:t>
            </w:r>
          </w:p>
        </w:tc>
      </w:tr>
      <w:tr w:rsidR="003266AE" w:rsidRPr="003266AE" w14:paraId="79417A59" w14:textId="77777777">
        <w:tc>
          <w:tcPr>
            <w:tcW w:w="4040" w:type="dxa"/>
            <w:vMerge/>
            <w:shd w:val="clear" w:color="auto" w:fill="DEEAF6"/>
          </w:tcPr>
          <w:p w14:paraId="3B1B38E0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1E61C4CA" w14:textId="2AA509B2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Website:</w:t>
            </w:r>
            <w:r w:rsidR="00AD271A" w:rsidRPr="003266AE">
              <w:rPr>
                <w:rFonts w:ascii="Tahoma" w:eastAsia="Tahoma" w:hAnsi="Tahoma" w:cs="Tahoma"/>
              </w:rPr>
              <w:t xml:space="preserve"> </w:t>
            </w:r>
          </w:p>
          <w:p w14:paraId="27C743F0" w14:textId="1871AD16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Email:</w:t>
            </w:r>
            <w:r w:rsidR="00AD271A" w:rsidRPr="003266AE">
              <w:rPr>
                <w:rFonts w:ascii="Tahoma" w:eastAsia="Tahoma" w:hAnsi="Tahoma" w:cs="Tahoma"/>
              </w:rPr>
              <w:t xml:space="preserve"> </w:t>
            </w:r>
          </w:p>
          <w:p w14:paraId="22861DC3" w14:textId="5C09DA0A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Twitter: </w:t>
            </w:r>
          </w:p>
          <w:p w14:paraId="0E3097F0" w14:textId="00FEA28E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Facebook:</w:t>
            </w:r>
            <w:r w:rsidR="00AD271A" w:rsidRPr="003266AE">
              <w:rPr>
                <w:rFonts w:ascii="Tahoma" w:hAnsi="Tahoma" w:cs="Tahoma"/>
              </w:rPr>
              <w:t xml:space="preserve"> </w:t>
            </w:r>
          </w:p>
        </w:tc>
      </w:tr>
      <w:tr w:rsidR="0072121B" w:rsidRPr="003266AE" w14:paraId="71C7D58D" w14:textId="77777777">
        <w:tc>
          <w:tcPr>
            <w:tcW w:w="4040" w:type="dxa"/>
            <w:shd w:val="clear" w:color="auto" w:fill="DEEAF6"/>
          </w:tcPr>
          <w:p w14:paraId="390D4FB4" w14:textId="5CFEF2A4" w:rsidR="0072121B" w:rsidRPr="003266AE" w:rsidRDefault="0072121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Link to campaign video: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4EB78721" w14:textId="77777777" w:rsidR="0072121B" w:rsidRPr="003266AE" w:rsidRDefault="0072121B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15FF392D" w14:textId="77777777">
        <w:tc>
          <w:tcPr>
            <w:tcW w:w="4040" w:type="dxa"/>
            <w:shd w:val="clear" w:color="auto" w:fill="DEEAF6"/>
          </w:tcPr>
          <w:p w14:paraId="5FFF8FF5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Campaign manager or point of contact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A428BEF" w14:textId="43AECACC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1688B5E5" w14:textId="77777777">
        <w:tc>
          <w:tcPr>
            <w:tcW w:w="4040" w:type="dxa"/>
            <w:shd w:val="clear" w:color="auto" w:fill="DEEAF6"/>
          </w:tcPr>
          <w:p w14:paraId="7B4135A8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Consultant(s)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0FB464B9" w14:textId="23A6CA35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020FEE" w:rsidRPr="003266AE" w14:paraId="75BC0787" w14:textId="77777777">
        <w:tc>
          <w:tcPr>
            <w:tcW w:w="4040" w:type="dxa"/>
            <w:shd w:val="clear" w:color="auto" w:fill="DEEAF6"/>
          </w:tcPr>
          <w:p w14:paraId="41EFFD6B" w14:textId="1F35C596" w:rsidR="00020FEE" w:rsidRPr="003266A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Are there other Democrats in your race that you know of? 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71606329" w14:textId="77777777" w:rsidR="00020FE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Yes:</w:t>
            </w:r>
          </w:p>
          <w:p w14:paraId="79424223" w14:textId="77777777" w:rsidR="00020FE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No:</w:t>
            </w:r>
          </w:p>
          <w:p w14:paraId="2ED9D48E" w14:textId="10A18346" w:rsidR="00020FEE" w:rsidRPr="003266A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Unsure:</w:t>
            </w:r>
          </w:p>
        </w:tc>
      </w:tr>
      <w:tr w:rsidR="00020FEE" w:rsidRPr="003266AE" w14:paraId="5106AF86" w14:textId="77777777">
        <w:tc>
          <w:tcPr>
            <w:tcW w:w="4040" w:type="dxa"/>
            <w:shd w:val="clear" w:color="auto" w:fill="DEEAF6"/>
          </w:tcPr>
          <w:p w14:paraId="70FFFDB1" w14:textId="6A32DD3A" w:rsidR="00020FEE" w:rsidRPr="003266A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 you identify as LGBTQ+?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0C5D68FB" w14:textId="77777777" w:rsidR="00020FE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Yes:</w:t>
            </w:r>
          </w:p>
          <w:p w14:paraId="3021C520" w14:textId="79CCB34C" w:rsidR="00020FE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No:</w:t>
            </w:r>
          </w:p>
          <w:p w14:paraId="3D075D2D" w14:textId="64C86979" w:rsidR="005C0E25" w:rsidRDefault="005C0E25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No, ally:</w:t>
            </w:r>
          </w:p>
          <w:p w14:paraId="27B47559" w14:textId="3798226C" w:rsidR="00020FEE" w:rsidRPr="003266A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Prefer Not to Answer:</w:t>
            </w:r>
          </w:p>
        </w:tc>
      </w:tr>
    </w:tbl>
    <w:p w14:paraId="15B6DDDF" w14:textId="31424441" w:rsidR="00EB3304" w:rsidRDefault="00EB3304">
      <w:pPr>
        <w:rPr>
          <w:rFonts w:ascii="Tahoma" w:eastAsia="Tahoma" w:hAnsi="Tahoma" w:cs="Tahoma"/>
        </w:rPr>
      </w:pPr>
    </w:p>
    <w:p w14:paraId="56414229" w14:textId="77777777" w:rsidR="003266AE" w:rsidRPr="003266AE" w:rsidRDefault="003266AE">
      <w:pPr>
        <w:rPr>
          <w:rFonts w:ascii="Tahoma" w:eastAsia="Tahoma" w:hAnsi="Tahoma" w:cs="Tahoma"/>
        </w:rPr>
      </w:pPr>
    </w:p>
    <w:p w14:paraId="236A7906" w14:textId="1E73BF9F" w:rsidR="00EB3304" w:rsidRDefault="00577141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Questions</w:t>
      </w:r>
      <w:r w:rsidR="00786056" w:rsidRPr="003266AE">
        <w:rPr>
          <w:rFonts w:ascii="Tahoma" w:eastAsia="Tahoma" w:hAnsi="Tahoma" w:cs="Tahoma"/>
          <w:b/>
        </w:rPr>
        <w:t xml:space="preserve"> (</w:t>
      </w:r>
      <w:r w:rsidR="000C06C0" w:rsidRPr="000C06C0">
        <w:rPr>
          <w:rFonts w:ascii="Tahoma" w:eastAsia="Tahoma" w:hAnsi="Tahoma" w:cs="Tahoma"/>
          <w:b/>
          <w:i/>
          <w:iCs/>
        </w:rPr>
        <w:t xml:space="preserve">maximum of </w:t>
      </w:r>
      <w:r>
        <w:rPr>
          <w:rFonts w:ascii="Tahoma" w:eastAsia="Tahoma" w:hAnsi="Tahoma" w:cs="Tahoma"/>
          <w:b/>
          <w:i/>
          <w:iCs/>
        </w:rPr>
        <w:t>3</w:t>
      </w:r>
      <w:r w:rsidR="00786056" w:rsidRPr="000C06C0">
        <w:rPr>
          <w:rFonts w:ascii="Tahoma" w:eastAsia="Tahoma" w:hAnsi="Tahoma" w:cs="Tahoma"/>
          <w:b/>
          <w:i/>
          <w:iCs/>
        </w:rPr>
        <w:t>00</w:t>
      </w:r>
      <w:r w:rsidR="00110998" w:rsidRPr="000C06C0">
        <w:rPr>
          <w:rFonts w:ascii="Tahoma" w:eastAsia="Tahoma" w:hAnsi="Tahoma" w:cs="Tahoma"/>
          <w:b/>
          <w:i/>
          <w:iCs/>
        </w:rPr>
        <w:t xml:space="preserve"> words </w:t>
      </w:r>
      <w:r w:rsidR="007B7E4F" w:rsidRPr="000C06C0">
        <w:rPr>
          <w:rFonts w:ascii="Tahoma" w:eastAsia="Tahoma" w:hAnsi="Tahoma" w:cs="Tahoma"/>
          <w:b/>
          <w:i/>
          <w:iCs/>
        </w:rPr>
        <w:t xml:space="preserve">per question </w:t>
      </w:r>
      <w:r w:rsidR="00110998" w:rsidRPr="000C06C0">
        <w:rPr>
          <w:rFonts w:ascii="Tahoma" w:eastAsia="Tahoma" w:hAnsi="Tahoma" w:cs="Tahoma"/>
          <w:b/>
          <w:i/>
          <w:iCs/>
        </w:rPr>
        <w:t>please</w:t>
      </w:r>
      <w:r w:rsidR="00110998" w:rsidRPr="003266AE">
        <w:rPr>
          <w:rFonts w:ascii="Tahoma" w:eastAsia="Tahoma" w:hAnsi="Tahoma" w:cs="Tahoma"/>
          <w:b/>
        </w:rPr>
        <w:t>)</w:t>
      </w:r>
    </w:p>
    <w:p w14:paraId="1336ABE7" w14:textId="77777777" w:rsidR="000C06C0" w:rsidRPr="003266AE" w:rsidRDefault="000C06C0">
      <w:pPr>
        <w:jc w:val="center"/>
        <w:rPr>
          <w:rFonts w:ascii="Tahoma" w:eastAsia="Tahoma" w:hAnsi="Tahoma" w:cs="Tahoma"/>
          <w:b/>
        </w:rPr>
      </w:pPr>
    </w:p>
    <w:tbl>
      <w:tblPr>
        <w:tblStyle w:val="a0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266AE" w:rsidRPr="003266AE" w14:paraId="2666E16F" w14:textId="77777777">
        <w:tc>
          <w:tcPr>
            <w:tcW w:w="10790" w:type="dxa"/>
            <w:shd w:val="clear" w:color="auto" w:fill="DEEAF6"/>
          </w:tcPr>
          <w:p w14:paraId="46B199D2" w14:textId="75B44776" w:rsidR="00EB3304" w:rsidRPr="003266AE" w:rsidRDefault="00CD17A7">
            <w:pPr>
              <w:widowControl w:val="0"/>
              <w:rPr>
                <w:rFonts w:ascii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Please describe your education, employment, community and civic activity, union affiliation, and other relevant experience. </w:t>
            </w:r>
          </w:p>
        </w:tc>
      </w:tr>
      <w:tr w:rsidR="00D16A00" w:rsidRPr="003266AE" w14:paraId="5DA65EE1" w14:textId="77777777" w:rsidTr="00D16A00">
        <w:trPr>
          <w:trHeight w:val="1152"/>
        </w:trPr>
        <w:tc>
          <w:tcPr>
            <w:tcW w:w="10790" w:type="dxa"/>
            <w:shd w:val="clear" w:color="auto" w:fill="auto"/>
          </w:tcPr>
          <w:p w14:paraId="776E4DAA" w14:textId="568796FF" w:rsidR="003266AE" w:rsidRPr="003266AE" w:rsidRDefault="003266AE">
            <w:pPr>
              <w:rPr>
                <w:rFonts w:ascii="Tahoma" w:eastAsia="Tahoma" w:hAnsi="Tahoma" w:cs="Tahoma"/>
              </w:rPr>
            </w:pPr>
          </w:p>
        </w:tc>
      </w:tr>
    </w:tbl>
    <w:p w14:paraId="772A0CD0" w14:textId="77777777" w:rsidR="00FC1C83" w:rsidRDefault="00FC1C8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</w:rPr>
      </w:pPr>
    </w:p>
    <w:tbl>
      <w:tblPr>
        <w:tblStyle w:val="a0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C1C83" w:rsidRPr="003266AE" w14:paraId="161D9D94" w14:textId="77777777" w:rsidTr="00FD3993">
        <w:tc>
          <w:tcPr>
            <w:tcW w:w="10790" w:type="dxa"/>
            <w:shd w:val="clear" w:color="auto" w:fill="DEEAF6"/>
          </w:tcPr>
          <w:p w14:paraId="0972D9E3" w14:textId="77777777" w:rsidR="00FC1C83" w:rsidRPr="003266AE" w:rsidRDefault="00FC1C83" w:rsidP="00FD3993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In what ways have you engaged the LGBTQ community in your campaign?</w:t>
            </w:r>
            <w:r w:rsidRPr="003266AE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FC1C83" w:rsidRPr="003266AE" w14:paraId="01F4F6D4" w14:textId="77777777" w:rsidTr="00FD3993">
        <w:trPr>
          <w:trHeight w:val="1152"/>
        </w:trPr>
        <w:tc>
          <w:tcPr>
            <w:tcW w:w="10790" w:type="dxa"/>
            <w:shd w:val="clear" w:color="auto" w:fill="auto"/>
          </w:tcPr>
          <w:p w14:paraId="0932EE84" w14:textId="77777777" w:rsidR="00FC1C83" w:rsidRPr="003266AE" w:rsidRDefault="00FC1C83" w:rsidP="00FD3993">
            <w:pPr>
              <w:rPr>
                <w:rFonts w:ascii="Tahoma" w:eastAsia="Tahoma" w:hAnsi="Tahoma" w:cs="Tahoma"/>
              </w:rPr>
            </w:pPr>
          </w:p>
        </w:tc>
      </w:tr>
    </w:tbl>
    <w:p w14:paraId="00441A60" w14:textId="77777777" w:rsidR="00FC1C83" w:rsidRDefault="00FC1C8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</w:rPr>
      </w:pPr>
    </w:p>
    <w:tbl>
      <w:tblPr>
        <w:tblStyle w:val="a0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C1C83" w:rsidRPr="003266AE" w14:paraId="5BDFB65E" w14:textId="77777777" w:rsidTr="00FD3993">
        <w:tc>
          <w:tcPr>
            <w:tcW w:w="10790" w:type="dxa"/>
            <w:shd w:val="clear" w:color="auto" w:fill="DEEAF6"/>
          </w:tcPr>
          <w:p w14:paraId="4FB4885A" w14:textId="3B4BCAB3" w:rsidR="00FC1C83" w:rsidRPr="003266AE" w:rsidRDefault="00FC1C83" w:rsidP="00FD3993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What issues do the LGBTQ+ community face in your </w:t>
            </w:r>
            <w:r w:rsidR="0072121B">
              <w:rPr>
                <w:rFonts w:ascii="Tahoma" w:hAnsi="Tahoma" w:cs="Tahoma"/>
              </w:rPr>
              <w:t>district or municipality?</w:t>
            </w:r>
          </w:p>
        </w:tc>
      </w:tr>
      <w:tr w:rsidR="00FC1C83" w:rsidRPr="003266AE" w14:paraId="0B901C88" w14:textId="77777777" w:rsidTr="00FD3993">
        <w:trPr>
          <w:trHeight w:val="1152"/>
        </w:trPr>
        <w:tc>
          <w:tcPr>
            <w:tcW w:w="10790" w:type="dxa"/>
            <w:shd w:val="clear" w:color="auto" w:fill="auto"/>
          </w:tcPr>
          <w:p w14:paraId="30641BED" w14:textId="77777777" w:rsidR="00FC1C83" w:rsidRPr="003266AE" w:rsidRDefault="00FC1C83" w:rsidP="00FD3993">
            <w:pPr>
              <w:rPr>
                <w:rFonts w:ascii="Tahoma" w:eastAsia="Tahoma" w:hAnsi="Tahoma" w:cs="Tahoma"/>
              </w:rPr>
            </w:pPr>
          </w:p>
        </w:tc>
      </w:tr>
    </w:tbl>
    <w:p w14:paraId="352CC402" w14:textId="2DADD153" w:rsidR="00D16A00" w:rsidRDefault="00D16A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tbl>
      <w:tblPr>
        <w:tblStyle w:val="a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266AE" w:rsidRPr="003266AE" w14:paraId="77621DF3" w14:textId="77777777">
        <w:tc>
          <w:tcPr>
            <w:tcW w:w="10780" w:type="dxa"/>
            <w:shd w:val="clear" w:color="auto" w:fill="DEEAF6"/>
          </w:tcPr>
          <w:p w14:paraId="623A7332" w14:textId="77777777" w:rsidR="00EB3304" w:rsidRPr="003266AE" w:rsidRDefault="00CD17A7">
            <w:pPr>
              <w:widowControl w:val="0"/>
              <w:rPr>
                <w:rFonts w:ascii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lastRenderedPageBreak/>
              <w:t xml:space="preserve">Describe your history of involvement in Washington state politics. What campaigns, if any, have you run or worked on? </w:t>
            </w:r>
          </w:p>
        </w:tc>
      </w:tr>
      <w:tr w:rsidR="00D16A00" w:rsidRPr="003266AE" w14:paraId="2DBD3E5A" w14:textId="77777777" w:rsidTr="00D16A00">
        <w:trPr>
          <w:trHeight w:val="1152"/>
        </w:trPr>
        <w:tc>
          <w:tcPr>
            <w:tcW w:w="10780" w:type="dxa"/>
            <w:shd w:val="clear" w:color="auto" w:fill="auto"/>
          </w:tcPr>
          <w:p w14:paraId="3EF73BC8" w14:textId="77777777" w:rsidR="00EB3304" w:rsidRPr="003266AE" w:rsidRDefault="00EB3304" w:rsidP="00C90D43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</w:tr>
    </w:tbl>
    <w:p w14:paraId="523796F0" w14:textId="77777777" w:rsidR="00D16A00" w:rsidRDefault="00D16A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tbl>
      <w:tblPr>
        <w:tblStyle w:val="a4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266AE" w:rsidRPr="003266AE" w14:paraId="16E31DC1" w14:textId="77777777">
        <w:tc>
          <w:tcPr>
            <w:tcW w:w="10780" w:type="dxa"/>
            <w:shd w:val="clear" w:color="auto" w:fill="DEEAF6"/>
          </w:tcPr>
          <w:p w14:paraId="5D295D0A" w14:textId="26FCD154" w:rsidR="00EB3304" w:rsidRPr="003266AE" w:rsidRDefault="00CD17A7">
            <w:pPr>
              <w:widowControl w:val="0"/>
              <w:rPr>
                <w:rFonts w:ascii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Describe the progress of your campaign and campaign goals.</w:t>
            </w:r>
            <w:r w:rsidR="00C20F6D" w:rsidRPr="003266AE">
              <w:rPr>
                <w:rFonts w:ascii="Tahoma" w:eastAsia="Tahoma" w:hAnsi="Tahoma" w:cs="Tahoma"/>
              </w:rPr>
              <w:t xml:space="preserve"> What is your plan to win? </w:t>
            </w:r>
            <w:r w:rsidR="00894386" w:rsidRPr="003266AE">
              <w:rPr>
                <w:rFonts w:ascii="Tahoma" w:eastAsia="Tahoma" w:hAnsi="Tahoma" w:cs="Tahoma"/>
              </w:rPr>
              <w:t xml:space="preserve">If you have received endorsements, please list them here. </w:t>
            </w:r>
          </w:p>
        </w:tc>
      </w:tr>
      <w:tr w:rsidR="00D16A00" w:rsidRPr="003266AE" w14:paraId="7BE0C676" w14:textId="77777777" w:rsidTr="00D16A00">
        <w:trPr>
          <w:trHeight w:val="1152"/>
        </w:trPr>
        <w:tc>
          <w:tcPr>
            <w:tcW w:w="10780" w:type="dxa"/>
            <w:shd w:val="clear" w:color="auto" w:fill="auto"/>
          </w:tcPr>
          <w:p w14:paraId="6D0BE1C2" w14:textId="77777777" w:rsidR="00EB3304" w:rsidRPr="003266AE" w:rsidRDefault="00EB3304" w:rsidP="00C90D43">
            <w:pPr>
              <w:rPr>
                <w:rFonts w:ascii="Tahoma" w:eastAsia="Tahoma" w:hAnsi="Tahoma" w:cs="Tahoma"/>
              </w:rPr>
            </w:pPr>
          </w:p>
        </w:tc>
      </w:tr>
    </w:tbl>
    <w:tbl>
      <w:tblPr>
        <w:tblStyle w:val="a8"/>
        <w:tblW w:w="10790" w:type="dxa"/>
        <w:tblInd w:w="5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13EC6" w:rsidRPr="00D13EC6" w14:paraId="113B64DB" w14:textId="77777777" w:rsidTr="00D13EC6">
        <w:tc>
          <w:tcPr>
            <w:tcW w:w="10790" w:type="dxa"/>
            <w:tcBorders>
              <w:top w:val="single" w:sz="8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36DE8259" w14:textId="77777777" w:rsidR="00D13EC6" w:rsidRPr="00D13EC6" w:rsidRDefault="00D13EC6" w:rsidP="00D13EC6">
            <w:pPr>
              <w:rPr>
                <w:rFonts w:eastAsia="Tahoma"/>
              </w:rPr>
            </w:pPr>
          </w:p>
        </w:tc>
      </w:tr>
      <w:tr w:rsidR="00D13EC6" w:rsidRPr="003266AE" w14:paraId="79CD34EA" w14:textId="77777777" w:rsidTr="00D13EC6">
        <w:tc>
          <w:tcPr>
            <w:tcW w:w="10790" w:type="dxa"/>
            <w:tcBorders>
              <w:top w:val="single" w:sz="6" w:space="0" w:color="BFBFBF"/>
            </w:tcBorders>
            <w:shd w:val="clear" w:color="auto" w:fill="DEEAF6"/>
          </w:tcPr>
          <w:p w14:paraId="768F7D77" w14:textId="233DABBA" w:rsidR="00D13EC6" w:rsidRPr="003266AE" w:rsidRDefault="00D13EC6" w:rsidP="00A41087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describe the field you are running in (other candidates, challenges):</w:t>
            </w:r>
          </w:p>
        </w:tc>
      </w:tr>
      <w:tr w:rsidR="00D13EC6" w:rsidRPr="003266AE" w14:paraId="09F4FCFE" w14:textId="77777777" w:rsidTr="00D13EC6">
        <w:trPr>
          <w:trHeight w:val="1152"/>
        </w:trPr>
        <w:tc>
          <w:tcPr>
            <w:tcW w:w="10790" w:type="dxa"/>
            <w:shd w:val="clear" w:color="auto" w:fill="auto"/>
          </w:tcPr>
          <w:p w14:paraId="5073EA6B" w14:textId="46706BCF" w:rsidR="00D13EC6" w:rsidRPr="003266AE" w:rsidRDefault="00D13EC6" w:rsidP="00A41087">
            <w:pPr>
              <w:rPr>
                <w:rFonts w:ascii="Tahoma" w:eastAsia="Tahoma" w:hAnsi="Tahoma" w:cs="Tahoma"/>
              </w:rPr>
            </w:pPr>
          </w:p>
        </w:tc>
      </w:tr>
    </w:tbl>
    <w:p w14:paraId="7F00DE23" w14:textId="77777777" w:rsidR="00EB3304" w:rsidRPr="003266AE" w:rsidRDefault="00EB3304" w:rsidP="00D13EC6">
      <w:pPr>
        <w:rPr>
          <w:rFonts w:ascii="Tahoma" w:eastAsia="Tahoma" w:hAnsi="Tahoma" w:cs="Tahoma"/>
          <w:b/>
        </w:rPr>
      </w:pPr>
    </w:p>
    <w:tbl>
      <w:tblPr>
        <w:tblStyle w:val="a8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266AE" w:rsidRPr="003266AE" w14:paraId="217C756F" w14:textId="77777777">
        <w:tc>
          <w:tcPr>
            <w:tcW w:w="10790" w:type="dxa"/>
            <w:shd w:val="clear" w:color="auto" w:fill="DEEAF6"/>
          </w:tcPr>
          <w:p w14:paraId="5F56D6D4" w14:textId="43AC3F39" w:rsidR="00EB3304" w:rsidRPr="003266AE" w:rsidRDefault="00375D2B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What issues </w:t>
            </w:r>
            <w:r w:rsidR="00C836B5">
              <w:rPr>
                <w:rFonts w:ascii="Tahoma" w:eastAsia="Tahoma" w:hAnsi="Tahoma" w:cs="Tahoma"/>
              </w:rPr>
              <w:t xml:space="preserve">of interest to the LGBTQ+ community </w:t>
            </w:r>
            <w:r w:rsidRPr="003266AE">
              <w:rPr>
                <w:rFonts w:ascii="Tahoma" w:eastAsia="Tahoma" w:hAnsi="Tahoma" w:cs="Tahoma"/>
              </w:rPr>
              <w:t>do you think aren’t getting enough attention from media or elected officials? How would you seek to remedy that through your campaign or when elected?</w:t>
            </w:r>
          </w:p>
        </w:tc>
      </w:tr>
      <w:tr w:rsidR="00D16A00" w:rsidRPr="003266AE" w14:paraId="2C8E7911" w14:textId="77777777" w:rsidTr="007A6155">
        <w:trPr>
          <w:trHeight w:val="1152"/>
        </w:trPr>
        <w:tc>
          <w:tcPr>
            <w:tcW w:w="10790" w:type="dxa"/>
            <w:shd w:val="clear" w:color="auto" w:fill="auto"/>
          </w:tcPr>
          <w:p w14:paraId="0F2C2B86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</w:tbl>
    <w:p w14:paraId="70C73C4B" w14:textId="77777777" w:rsidR="00EB3304" w:rsidRPr="003266AE" w:rsidRDefault="00EB3304">
      <w:pPr>
        <w:rPr>
          <w:rFonts w:ascii="Tahoma" w:eastAsia="Tahoma" w:hAnsi="Tahoma" w:cs="Tahoma"/>
        </w:rPr>
      </w:pPr>
    </w:p>
    <w:tbl>
      <w:tblPr>
        <w:tblStyle w:val="a9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266AE" w:rsidRPr="003266AE" w14:paraId="6FC35FD7" w14:textId="77777777">
        <w:tc>
          <w:tcPr>
            <w:tcW w:w="10780" w:type="dxa"/>
            <w:shd w:val="clear" w:color="auto" w:fill="DEEAF6"/>
          </w:tcPr>
          <w:p w14:paraId="2660EF27" w14:textId="2B44908A" w:rsidR="002D5666" w:rsidRPr="003266AE" w:rsidRDefault="00FC1C83" w:rsidP="0072121B">
            <w:pPr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How to you plan to make your district</w:t>
            </w:r>
            <w:r w:rsidR="0072121B">
              <w:rPr>
                <w:rFonts w:ascii="Tahoma" w:hAnsi="Tahoma" w:cs="Tahoma"/>
              </w:rPr>
              <w:t xml:space="preserve"> or municipality</w:t>
            </w:r>
            <w:r>
              <w:rPr>
                <w:rFonts w:ascii="Tahoma" w:hAnsi="Tahoma" w:cs="Tahoma"/>
              </w:rPr>
              <w:t xml:space="preserve"> more equitable for the LGBTQ+ community, people of color, and people with disabilities?</w:t>
            </w:r>
          </w:p>
        </w:tc>
      </w:tr>
      <w:tr w:rsidR="00D16A00" w:rsidRPr="003266AE" w14:paraId="19B8BFD0" w14:textId="77777777" w:rsidTr="007A6155">
        <w:trPr>
          <w:trHeight w:val="1152"/>
        </w:trPr>
        <w:tc>
          <w:tcPr>
            <w:tcW w:w="10780" w:type="dxa"/>
            <w:shd w:val="clear" w:color="auto" w:fill="auto"/>
          </w:tcPr>
          <w:p w14:paraId="0D9B4BD4" w14:textId="77777777" w:rsidR="00EB3304" w:rsidRPr="003266AE" w:rsidRDefault="00EB3304" w:rsidP="00C90D43">
            <w:pPr>
              <w:rPr>
                <w:rFonts w:ascii="Tahoma" w:eastAsia="Tahoma" w:hAnsi="Tahoma" w:cs="Tahoma"/>
              </w:rPr>
            </w:pPr>
          </w:p>
        </w:tc>
      </w:tr>
      <w:tr w:rsidR="0072121B" w:rsidRPr="003266AE" w14:paraId="2FDC5AA7" w14:textId="77777777" w:rsidTr="007518FF">
        <w:trPr>
          <w:trHeight w:val="199"/>
        </w:trPr>
        <w:tc>
          <w:tcPr>
            <w:tcW w:w="10780" w:type="dxa"/>
            <w:tcBorders>
              <w:left w:val="nil"/>
              <w:right w:val="nil"/>
            </w:tcBorders>
            <w:shd w:val="clear" w:color="auto" w:fill="auto"/>
          </w:tcPr>
          <w:p w14:paraId="08368D6E" w14:textId="77777777" w:rsidR="0072121B" w:rsidRDefault="0072121B" w:rsidP="0072121B">
            <w:pPr>
              <w:rPr>
                <w:rFonts w:ascii="Tahoma" w:hAnsi="Tahoma" w:cs="Tahoma"/>
              </w:rPr>
            </w:pPr>
          </w:p>
        </w:tc>
      </w:tr>
      <w:tr w:rsidR="0072121B" w:rsidRPr="003266AE" w14:paraId="794C187C" w14:textId="77777777" w:rsidTr="0072121B">
        <w:trPr>
          <w:trHeight w:val="649"/>
        </w:trPr>
        <w:tc>
          <w:tcPr>
            <w:tcW w:w="10780" w:type="dxa"/>
            <w:shd w:val="clear" w:color="auto" w:fill="DBE5F1" w:themeFill="accent1" w:themeFillTint="33"/>
          </w:tcPr>
          <w:p w14:paraId="1021BC93" w14:textId="614A52BE" w:rsidR="0072121B" w:rsidRPr="003266AE" w:rsidRDefault="0072121B" w:rsidP="0072121B">
            <w:pPr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 xml:space="preserve">How do you understand intersectional identities </w:t>
            </w:r>
            <w:r w:rsidR="007518FF">
              <w:rPr>
                <w:rFonts w:ascii="Tahoma" w:hAnsi="Tahoma" w:cs="Tahoma"/>
              </w:rPr>
              <w:t xml:space="preserve">and their </w:t>
            </w:r>
            <w:r>
              <w:rPr>
                <w:rFonts w:ascii="Tahoma" w:hAnsi="Tahoma" w:cs="Tahoma"/>
              </w:rPr>
              <w:t xml:space="preserve">impact </w:t>
            </w:r>
            <w:r w:rsidR="007518FF">
              <w:rPr>
                <w:rFonts w:ascii="Tahoma" w:hAnsi="Tahoma" w:cs="Tahoma"/>
              </w:rPr>
              <w:t xml:space="preserve">on </w:t>
            </w:r>
            <w:r>
              <w:rPr>
                <w:rFonts w:ascii="Tahoma" w:hAnsi="Tahoma" w:cs="Tahoma"/>
              </w:rPr>
              <w:t>LGBTQ+ communities?</w:t>
            </w:r>
          </w:p>
        </w:tc>
      </w:tr>
      <w:tr w:rsidR="0072121B" w:rsidRPr="003266AE" w14:paraId="700B062E" w14:textId="77777777" w:rsidTr="007A6155">
        <w:trPr>
          <w:trHeight w:val="1152"/>
        </w:trPr>
        <w:tc>
          <w:tcPr>
            <w:tcW w:w="10780" w:type="dxa"/>
            <w:shd w:val="clear" w:color="auto" w:fill="auto"/>
          </w:tcPr>
          <w:p w14:paraId="0B7A5B3E" w14:textId="77777777" w:rsidR="0072121B" w:rsidRDefault="0072121B" w:rsidP="0072121B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af2"/>
        <w:tblW w:w="10901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5425"/>
        <w:gridCol w:w="3639"/>
      </w:tblGrid>
      <w:tr w:rsidR="003266AE" w:rsidRPr="003266AE" w14:paraId="4926D596" w14:textId="77777777" w:rsidTr="0072121B">
        <w:trPr>
          <w:trHeight w:val="340"/>
        </w:trPr>
        <w:tc>
          <w:tcPr>
            <w:tcW w:w="10901" w:type="dxa"/>
            <w:gridSpan w:val="3"/>
            <w:shd w:val="clear" w:color="auto" w:fill="D9D9D9"/>
          </w:tcPr>
          <w:p w14:paraId="19E6DFDD" w14:textId="048DEB0F" w:rsidR="00EB3304" w:rsidRPr="003266AE" w:rsidRDefault="00CD17A7">
            <w:pPr>
              <w:tabs>
                <w:tab w:val="left" w:pos="1622"/>
              </w:tabs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lastRenderedPageBreak/>
              <w:t>I affirm that all the information provided in response to this questionnaire is true, complete</w:t>
            </w:r>
            <w:r w:rsidR="00C1546A" w:rsidRPr="003266AE">
              <w:rPr>
                <w:rFonts w:ascii="Tahoma" w:eastAsia="Tahoma" w:hAnsi="Tahoma" w:cs="Tahoma"/>
                <w:b/>
              </w:rPr>
              <w:t>,</w:t>
            </w:r>
            <w:r w:rsidRPr="003266AE">
              <w:rPr>
                <w:rFonts w:ascii="Tahoma" w:eastAsia="Tahoma" w:hAnsi="Tahoma" w:cs="Tahoma"/>
                <w:b/>
              </w:rPr>
              <w:t xml:space="preserve"> and correct to the best of my ability, and that no relevant matter has been omitted.</w:t>
            </w:r>
          </w:p>
        </w:tc>
      </w:tr>
      <w:tr w:rsidR="00FC1C83" w:rsidRPr="003266AE" w14:paraId="77F2C613" w14:textId="77777777" w:rsidTr="0072121B">
        <w:tc>
          <w:tcPr>
            <w:tcW w:w="1837" w:type="dxa"/>
            <w:shd w:val="clear" w:color="auto" w:fill="auto"/>
          </w:tcPr>
          <w:p w14:paraId="71DCC417" w14:textId="3FE4D7D9" w:rsidR="00FC1C83" w:rsidRPr="003266AE" w:rsidRDefault="00FC1C83">
            <w:pPr>
              <w:rPr>
                <w:rFonts w:ascii="Tahoma" w:eastAsia="Tahoma" w:hAnsi="Tahoma" w:cs="Tahoma"/>
                <w:highlight w:val="yellow"/>
              </w:rPr>
            </w:pPr>
            <w:r w:rsidRPr="003266AE">
              <w:rPr>
                <w:rFonts w:ascii="Tahoma" w:eastAsia="Tahoma" w:hAnsi="Tahoma" w:cs="Tahoma"/>
              </w:rPr>
              <w:t>Printed Name</w:t>
            </w:r>
          </w:p>
        </w:tc>
        <w:tc>
          <w:tcPr>
            <w:tcW w:w="5425" w:type="dxa"/>
            <w:shd w:val="clear" w:color="auto" w:fill="auto"/>
          </w:tcPr>
          <w:p w14:paraId="3D5B9613" w14:textId="0D7A3660" w:rsidR="00FC1C83" w:rsidRPr="003266AE" w:rsidRDefault="00FC1C83">
            <w:pPr>
              <w:rPr>
                <w:rFonts w:ascii="Tahoma" w:eastAsia="Tahoma" w:hAnsi="Tahoma" w:cs="Tahoma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14:paraId="7D992A25" w14:textId="117518F7" w:rsidR="00FC1C83" w:rsidRPr="003266AE" w:rsidRDefault="00FC1C83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Date: </w:t>
            </w:r>
          </w:p>
        </w:tc>
      </w:tr>
    </w:tbl>
    <w:p w14:paraId="63851C26" w14:textId="77777777" w:rsidR="00EB3304" w:rsidRPr="003266AE" w:rsidRDefault="00EB3304">
      <w:pPr>
        <w:rPr>
          <w:rFonts w:ascii="Tahoma" w:eastAsia="Tahoma" w:hAnsi="Tahoma" w:cs="Tahoma"/>
        </w:rPr>
      </w:pPr>
    </w:p>
    <w:sectPr w:rsidR="00EB3304" w:rsidRPr="00326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D1EE" w14:textId="77777777" w:rsidR="00F33644" w:rsidRDefault="00F33644">
      <w:r>
        <w:separator/>
      </w:r>
    </w:p>
  </w:endnote>
  <w:endnote w:type="continuationSeparator" w:id="0">
    <w:p w14:paraId="3E125700" w14:textId="77777777" w:rsidR="00F33644" w:rsidRDefault="00F3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4294" w14:textId="77777777" w:rsidR="00EB3304" w:rsidRDefault="00EB3304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64BC" w14:textId="47A59D80" w:rsidR="007E6AD3" w:rsidRPr="005639CC" w:rsidRDefault="00020FEE" w:rsidP="005639CC">
    <w:pPr>
      <w:tabs>
        <w:tab w:val="center" w:pos="4680"/>
        <w:tab w:val="right" w:pos="936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Washington State Stonewall Democrats</w:t>
    </w:r>
    <w:r w:rsidR="007E6AD3" w:rsidRPr="005639CC">
      <w:rPr>
        <w:rFonts w:ascii="Tahoma" w:hAnsi="Tahoma" w:cs="Tahoma"/>
        <w:sz w:val="20"/>
        <w:szCs w:val="20"/>
      </w:rPr>
      <w:t xml:space="preserve"> – 202</w:t>
    </w:r>
    <w:r w:rsidR="00D13EC6">
      <w:rPr>
        <w:rFonts w:ascii="Tahoma" w:hAnsi="Tahoma" w:cs="Tahoma"/>
        <w:sz w:val="20"/>
        <w:szCs w:val="20"/>
      </w:rPr>
      <w:t>1</w:t>
    </w:r>
    <w:r w:rsidR="007E6AD3" w:rsidRPr="005639CC">
      <w:rPr>
        <w:rFonts w:ascii="Tahoma" w:hAnsi="Tahoma" w:cs="Tahoma"/>
        <w:sz w:val="20"/>
        <w:szCs w:val="20"/>
      </w:rPr>
      <w:t xml:space="preserve"> </w:t>
    </w:r>
    <w:r w:rsidR="00D13EC6">
      <w:rPr>
        <w:rFonts w:ascii="Tahoma" w:hAnsi="Tahoma" w:cs="Tahoma"/>
        <w:sz w:val="20"/>
        <w:szCs w:val="20"/>
      </w:rPr>
      <w:t xml:space="preserve">Endorsement </w:t>
    </w:r>
    <w:r w:rsidR="007E6AD3" w:rsidRPr="005639CC">
      <w:rPr>
        <w:rFonts w:ascii="Tahoma" w:hAnsi="Tahoma" w:cs="Tahoma"/>
        <w:sz w:val="20"/>
        <w:szCs w:val="20"/>
      </w:rPr>
      <w:t xml:space="preserve">Questionnaire </w:t>
    </w:r>
    <w:r w:rsidR="007E6AD3" w:rsidRPr="005639CC">
      <w:rPr>
        <w:rFonts w:ascii="Tahoma" w:hAnsi="Tahoma" w:cs="Tahoma"/>
        <w:sz w:val="20"/>
        <w:szCs w:val="20"/>
      </w:rPr>
      <w:tab/>
    </w:r>
    <w:r w:rsidR="007E6AD3" w:rsidRPr="005639CC">
      <w:rPr>
        <w:rFonts w:ascii="Tahoma" w:hAnsi="Tahoma" w:cs="Tahoma"/>
        <w:sz w:val="20"/>
        <w:szCs w:val="20"/>
      </w:rPr>
      <w:tab/>
    </w:r>
  </w:p>
  <w:p w14:paraId="7C8E0176" w14:textId="1CBC905E" w:rsidR="00EB3304" w:rsidRPr="007E6AD3" w:rsidRDefault="00EB3304" w:rsidP="007A6155">
    <w:pPr>
      <w:pStyle w:val="Footer"/>
      <w:tabs>
        <w:tab w:val="clear" w:pos="9360"/>
        <w:tab w:val="left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AD89" w14:textId="4059BFC5" w:rsidR="00EB3304" w:rsidRDefault="00020FEE">
    <w:pPr>
      <w:tabs>
        <w:tab w:val="center" w:pos="4680"/>
        <w:tab w:val="right" w:pos="9360"/>
      </w:tabs>
    </w:pPr>
    <w:r>
      <w:rPr>
        <w:rFonts w:ascii="Tahoma" w:hAnsi="Tahoma" w:cs="Tahoma"/>
        <w:sz w:val="20"/>
        <w:szCs w:val="20"/>
      </w:rPr>
      <w:t>Washington State Stonewall Democrats</w:t>
    </w:r>
    <w:r w:rsidRPr="005639CC">
      <w:rPr>
        <w:rFonts w:ascii="Tahoma" w:hAnsi="Tahoma" w:cs="Tahoma"/>
        <w:sz w:val="20"/>
        <w:szCs w:val="20"/>
      </w:rPr>
      <w:t xml:space="preserve"> – 2020 Legislative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7E5B" w14:textId="77777777" w:rsidR="00F33644" w:rsidRDefault="00F33644">
      <w:r>
        <w:separator/>
      </w:r>
    </w:p>
  </w:footnote>
  <w:footnote w:type="continuationSeparator" w:id="0">
    <w:p w14:paraId="6B03EB01" w14:textId="77777777" w:rsidR="00F33644" w:rsidRDefault="00F3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718" w14:textId="77777777" w:rsidR="00EB3304" w:rsidRDefault="00EB3304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0D13" w14:textId="77777777" w:rsidR="00EB3304" w:rsidRDefault="00EB3304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042C" w14:textId="5A325AA1" w:rsidR="00020FEE" w:rsidRDefault="00020FEE">
    <w:pPr>
      <w:tabs>
        <w:tab w:val="center" w:pos="4680"/>
        <w:tab w:val="right" w:pos="9360"/>
      </w:tabs>
      <w:rPr>
        <w:sz w:val="48"/>
        <w:szCs w:val="48"/>
      </w:rPr>
    </w:pPr>
    <w:r>
      <w:rPr>
        <w:sz w:val="48"/>
        <w:szCs w:val="48"/>
      </w:rPr>
      <w:t>Washington State Stonewall Democrats</w:t>
    </w:r>
    <w:r w:rsidR="00CD17A7">
      <w:rPr>
        <w:noProof/>
      </w:rPr>
      <w:drawing>
        <wp:anchor distT="0" distB="0" distL="114300" distR="114300" simplePos="0" relativeHeight="251657216" behindDoc="0" locked="0" layoutInCell="1" hidden="0" allowOverlap="1" wp14:anchorId="0F4814DE" wp14:editId="28BBC728">
          <wp:simplePos x="0" y="0"/>
          <wp:positionH relativeFrom="margin">
            <wp:posOffset>5610225</wp:posOffset>
          </wp:positionH>
          <wp:positionV relativeFrom="paragraph">
            <wp:posOffset>-228599</wp:posOffset>
          </wp:positionV>
          <wp:extent cx="14721" cy="10241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" cy="10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97F61D" w14:textId="0A650A20" w:rsidR="00EB3304" w:rsidRDefault="00020FEE">
    <w:pPr>
      <w:tabs>
        <w:tab w:val="center" w:pos="4680"/>
        <w:tab w:val="right" w:pos="9360"/>
      </w:tabs>
      <w:rPr>
        <w:rFonts w:ascii="Tahoma" w:eastAsia="Tahoma" w:hAnsi="Tahoma" w:cs="Tahoma"/>
        <w:color w:val="808080"/>
        <w:sz w:val="48"/>
        <w:szCs w:val="48"/>
      </w:rPr>
    </w:pPr>
    <w:r>
      <w:rPr>
        <w:rFonts w:ascii="Tahoma" w:eastAsia="Tahoma" w:hAnsi="Tahoma" w:cs="Tahoma"/>
        <w:color w:val="808080"/>
        <w:sz w:val="48"/>
        <w:szCs w:val="48"/>
      </w:rPr>
      <w:t>20</w:t>
    </w:r>
    <w:r w:rsidR="00B36A76">
      <w:rPr>
        <w:rFonts w:ascii="Tahoma" w:eastAsia="Tahoma" w:hAnsi="Tahoma" w:cs="Tahoma"/>
        <w:color w:val="808080"/>
        <w:sz w:val="48"/>
        <w:szCs w:val="48"/>
      </w:rPr>
      <w:t>2</w:t>
    </w:r>
    <w:r w:rsidR="00C94543">
      <w:rPr>
        <w:rFonts w:ascii="Tahoma" w:eastAsia="Tahoma" w:hAnsi="Tahoma" w:cs="Tahoma"/>
        <w:color w:val="808080"/>
        <w:sz w:val="48"/>
        <w:szCs w:val="48"/>
      </w:rPr>
      <w:t>1</w:t>
    </w:r>
    <w:r w:rsidR="00CD17A7">
      <w:rPr>
        <w:rFonts w:ascii="Tahoma" w:eastAsia="Tahoma" w:hAnsi="Tahoma" w:cs="Tahoma"/>
        <w:color w:val="808080"/>
        <w:sz w:val="48"/>
        <w:szCs w:val="48"/>
      </w:rPr>
      <w:t xml:space="preserve"> Candidate Questionnaire</w:t>
    </w:r>
  </w:p>
  <w:p w14:paraId="0AC9806B" w14:textId="2CFEDA2C" w:rsidR="00EB3304" w:rsidRDefault="00EB3304">
    <w:pPr>
      <w:tabs>
        <w:tab w:val="center" w:pos="4680"/>
        <w:tab w:val="right" w:pos="9360"/>
      </w:tabs>
      <w:rPr>
        <w:b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04"/>
    <w:rsid w:val="00001CA5"/>
    <w:rsid w:val="0000228A"/>
    <w:rsid w:val="0001279F"/>
    <w:rsid w:val="00016640"/>
    <w:rsid w:val="00017B71"/>
    <w:rsid w:val="00020FEE"/>
    <w:rsid w:val="00035397"/>
    <w:rsid w:val="000524F4"/>
    <w:rsid w:val="000645DC"/>
    <w:rsid w:val="0006632E"/>
    <w:rsid w:val="00080AF8"/>
    <w:rsid w:val="0009366B"/>
    <w:rsid w:val="000B0761"/>
    <w:rsid w:val="000B19A6"/>
    <w:rsid w:val="000B3EE1"/>
    <w:rsid w:val="000B5181"/>
    <w:rsid w:val="000C06C0"/>
    <w:rsid w:val="000C29FA"/>
    <w:rsid w:val="000F37C2"/>
    <w:rsid w:val="000F4BEA"/>
    <w:rsid w:val="00110998"/>
    <w:rsid w:val="00121A28"/>
    <w:rsid w:val="0012218A"/>
    <w:rsid w:val="00122BF5"/>
    <w:rsid w:val="0012678C"/>
    <w:rsid w:val="00131CC0"/>
    <w:rsid w:val="00140DF2"/>
    <w:rsid w:val="00152C68"/>
    <w:rsid w:val="00167F99"/>
    <w:rsid w:val="00180AD2"/>
    <w:rsid w:val="0019489C"/>
    <w:rsid w:val="001A73E0"/>
    <w:rsid w:val="001B789E"/>
    <w:rsid w:val="001C13F2"/>
    <w:rsid w:val="001E234A"/>
    <w:rsid w:val="001E348D"/>
    <w:rsid w:val="001E6BB8"/>
    <w:rsid w:val="001F2125"/>
    <w:rsid w:val="001F2DCB"/>
    <w:rsid w:val="0020053F"/>
    <w:rsid w:val="002144F2"/>
    <w:rsid w:val="0022497C"/>
    <w:rsid w:val="002307ED"/>
    <w:rsid w:val="00230CCF"/>
    <w:rsid w:val="00241AFB"/>
    <w:rsid w:val="00244253"/>
    <w:rsid w:val="00246E7F"/>
    <w:rsid w:val="00277708"/>
    <w:rsid w:val="002901D2"/>
    <w:rsid w:val="00296CA6"/>
    <w:rsid w:val="002A4379"/>
    <w:rsid w:val="002B40CA"/>
    <w:rsid w:val="002C3E42"/>
    <w:rsid w:val="002C775C"/>
    <w:rsid w:val="002D5666"/>
    <w:rsid w:val="002E35EC"/>
    <w:rsid w:val="002F543A"/>
    <w:rsid w:val="003130BD"/>
    <w:rsid w:val="00315A3E"/>
    <w:rsid w:val="00323496"/>
    <w:rsid w:val="003242D8"/>
    <w:rsid w:val="003266AE"/>
    <w:rsid w:val="00344315"/>
    <w:rsid w:val="00353953"/>
    <w:rsid w:val="00372D12"/>
    <w:rsid w:val="00375D2B"/>
    <w:rsid w:val="00376EC6"/>
    <w:rsid w:val="003967D7"/>
    <w:rsid w:val="003A6B94"/>
    <w:rsid w:val="003B738B"/>
    <w:rsid w:val="00414007"/>
    <w:rsid w:val="00421A46"/>
    <w:rsid w:val="00425DDC"/>
    <w:rsid w:val="0043102B"/>
    <w:rsid w:val="00432314"/>
    <w:rsid w:val="00453C79"/>
    <w:rsid w:val="00461BFD"/>
    <w:rsid w:val="004724F7"/>
    <w:rsid w:val="004844B7"/>
    <w:rsid w:val="00495ED4"/>
    <w:rsid w:val="004A56D4"/>
    <w:rsid w:val="004A785E"/>
    <w:rsid w:val="004B4E27"/>
    <w:rsid w:val="004C4385"/>
    <w:rsid w:val="004D4525"/>
    <w:rsid w:val="004D79A9"/>
    <w:rsid w:val="004D7ADA"/>
    <w:rsid w:val="004E4A2C"/>
    <w:rsid w:val="004E4A48"/>
    <w:rsid w:val="004E4E52"/>
    <w:rsid w:val="00511DE6"/>
    <w:rsid w:val="005323C5"/>
    <w:rsid w:val="00543FCB"/>
    <w:rsid w:val="005556D0"/>
    <w:rsid w:val="005639CC"/>
    <w:rsid w:val="00577141"/>
    <w:rsid w:val="00583D7E"/>
    <w:rsid w:val="00586685"/>
    <w:rsid w:val="005C0E25"/>
    <w:rsid w:val="005C49DF"/>
    <w:rsid w:val="005D2ABF"/>
    <w:rsid w:val="005D2B43"/>
    <w:rsid w:val="005D304A"/>
    <w:rsid w:val="006010E3"/>
    <w:rsid w:val="00605349"/>
    <w:rsid w:val="006057D3"/>
    <w:rsid w:val="006144C2"/>
    <w:rsid w:val="00637CCF"/>
    <w:rsid w:val="006618C2"/>
    <w:rsid w:val="006809C3"/>
    <w:rsid w:val="00695A5D"/>
    <w:rsid w:val="00696C66"/>
    <w:rsid w:val="00696D9D"/>
    <w:rsid w:val="00696ED0"/>
    <w:rsid w:val="006B0D65"/>
    <w:rsid w:val="006B7F67"/>
    <w:rsid w:val="006F0170"/>
    <w:rsid w:val="006F0DCC"/>
    <w:rsid w:val="00703803"/>
    <w:rsid w:val="00712AB9"/>
    <w:rsid w:val="00720AD8"/>
    <w:rsid w:val="0072121B"/>
    <w:rsid w:val="007321E5"/>
    <w:rsid w:val="00734F60"/>
    <w:rsid w:val="0074175D"/>
    <w:rsid w:val="0074242C"/>
    <w:rsid w:val="007518FF"/>
    <w:rsid w:val="00755967"/>
    <w:rsid w:val="00756F9A"/>
    <w:rsid w:val="00771118"/>
    <w:rsid w:val="00777331"/>
    <w:rsid w:val="00786056"/>
    <w:rsid w:val="007A3126"/>
    <w:rsid w:val="007A6155"/>
    <w:rsid w:val="007A61BE"/>
    <w:rsid w:val="007B7E4F"/>
    <w:rsid w:val="007C2DE1"/>
    <w:rsid w:val="007C4B84"/>
    <w:rsid w:val="007E6AD3"/>
    <w:rsid w:val="00821F42"/>
    <w:rsid w:val="0084576A"/>
    <w:rsid w:val="00853CE0"/>
    <w:rsid w:val="00854FA4"/>
    <w:rsid w:val="008555BE"/>
    <w:rsid w:val="00880BF7"/>
    <w:rsid w:val="00882A82"/>
    <w:rsid w:val="00885B02"/>
    <w:rsid w:val="00894386"/>
    <w:rsid w:val="008B68A2"/>
    <w:rsid w:val="008C4724"/>
    <w:rsid w:val="009059C9"/>
    <w:rsid w:val="00942C09"/>
    <w:rsid w:val="00953646"/>
    <w:rsid w:val="00953F61"/>
    <w:rsid w:val="00965950"/>
    <w:rsid w:val="00967CD9"/>
    <w:rsid w:val="0097194B"/>
    <w:rsid w:val="00973DFD"/>
    <w:rsid w:val="009B3767"/>
    <w:rsid w:val="009D056B"/>
    <w:rsid w:val="009E2673"/>
    <w:rsid w:val="009E4C1B"/>
    <w:rsid w:val="009F606D"/>
    <w:rsid w:val="00A306FD"/>
    <w:rsid w:val="00A5104B"/>
    <w:rsid w:val="00A94605"/>
    <w:rsid w:val="00AA1A3C"/>
    <w:rsid w:val="00AB5305"/>
    <w:rsid w:val="00AD271A"/>
    <w:rsid w:val="00AF1955"/>
    <w:rsid w:val="00AF1A2E"/>
    <w:rsid w:val="00AF1EFC"/>
    <w:rsid w:val="00B11A51"/>
    <w:rsid w:val="00B165A6"/>
    <w:rsid w:val="00B36A76"/>
    <w:rsid w:val="00B428DF"/>
    <w:rsid w:val="00B77608"/>
    <w:rsid w:val="00B84965"/>
    <w:rsid w:val="00BA251B"/>
    <w:rsid w:val="00BB35C3"/>
    <w:rsid w:val="00BB3BDA"/>
    <w:rsid w:val="00BD2D35"/>
    <w:rsid w:val="00BE1A1F"/>
    <w:rsid w:val="00BE2A44"/>
    <w:rsid w:val="00BF1A67"/>
    <w:rsid w:val="00BF2FD5"/>
    <w:rsid w:val="00BF591C"/>
    <w:rsid w:val="00C12B02"/>
    <w:rsid w:val="00C151E8"/>
    <w:rsid w:val="00C1546A"/>
    <w:rsid w:val="00C1586A"/>
    <w:rsid w:val="00C15A09"/>
    <w:rsid w:val="00C20F6D"/>
    <w:rsid w:val="00C256E2"/>
    <w:rsid w:val="00C27528"/>
    <w:rsid w:val="00C42D92"/>
    <w:rsid w:val="00C61112"/>
    <w:rsid w:val="00C76F20"/>
    <w:rsid w:val="00C836B5"/>
    <w:rsid w:val="00C90D43"/>
    <w:rsid w:val="00C94543"/>
    <w:rsid w:val="00CB6882"/>
    <w:rsid w:val="00CB7D1B"/>
    <w:rsid w:val="00CC59F8"/>
    <w:rsid w:val="00CD17A7"/>
    <w:rsid w:val="00CE1E68"/>
    <w:rsid w:val="00CE7F44"/>
    <w:rsid w:val="00CF1034"/>
    <w:rsid w:val="00CF414F"/>
    <w:rsid w:val="00CF51C4"/>
    <w:rsid w:val="00D11890"/>
    <w:rsid w:val="00D13EC6"/>
    <w:rsid w:val="00D16A00"/>
    <w:rsid w:val="00D16F6F"/>
    <w:rsid w:val="00D30744"/>
    <w:rsid w:val="00D47496"/>
    <w:rsid w:val="00D5071E"/>
    <w:rsid w:val="00D52A04"/>
    <w:rsid w:val="00D6669A"/>
    <w:rsid w:val="00D84FA2"/>
    <w:rsid w:val="00D954BD"/>
    <w:rsid w:val="00D95C00"/>
    <w:rsid w:val="00D97140"/>
    <w:rsid w:val="00DA1B61"/>
    <w:rsid w:val="00DC1007"/>
    <w:rsid w:val="00DD4C56"/>
    <w:rsid w:val="00DD4E65"/>
    <w:rsid w:val="00DD52D3"/>
    <w:rsid w:val="00DE45B6"/>
    <w:rsid w:val="00DF21D9"/>
    <w:rsid w:val="00E13A4F"/>
    <w:rsid w:val="00E23734"/>
    <w:rsid w:val="00E30D6D"/>
    <w:rsid w:val="00E5581E"/>
    <w:rsid w:val="00E7493F"/>
    <w:rsid w:val="00E85E5B"/>
    <w:rsid w:val="00EB3304"/>
    <w:rsid w:val="00EB761D"/>
    <w:rsid w:val="00ED3C2F"/>
    <w:rsid w:val="00EF2127"/>
    <w:rsid w:val="00F02F1E"/>
    <w:rsid w:val="00F16D81"/>
    <w:rsid w:val="00F324B1"/>
    <w:rsid w:val="00F33644"/>
    <w:rsid w:val="00F56B05"/>
    <w:rsid w:val="00F653A4"/>
    <w:rsid w:val="00F7058D"/>
    <w:rsid w:val="00F77720"/>
    <w:rsid w:val="00F90296"/>
    <w:rsid w:val="00FA1A97"/>
    <w:rsid w:val="00FA437B"/>
    <w:rsid w:val="00FC1C83"/>
    <w:rsid w:val="00FC2811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D9095"/>
  <w15:docId w15:val="{BFEE239A-D9C6-C645-83AF-98D5A9E9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D2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7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ED0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D0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D0"/>
    <w:rPr>
      <w:rFonts w:ascii="Segoe UI" w:eastAsia="Times New Roman" w:hAnsi="Segoe UI" w:cs="Segoe UI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BE1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D3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sh@stonewalldems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3AF57F-1772-4C98-B1B0-81991E45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Manka Dhingra</dc:creator>
  <cp:lastModifiedBy>Joshua</cp:lastModifiedBy>
  <cp:revision>3</cp:revision>
  <dcterms:created xsi:type="dcterms:W3CDTF">2021-04-27T02:36:00Z</dcterms:created>
  <dcterms:modified xsi:type="dcterms:W3CDTF">2021-05-11T00:20:00Z</dcterms:modified>
</cp:coreProperties>
</file>